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Times New Roman"/>
          <w:sz w:val="32"/>
          <w:szCs w:val="32"/>
        </w:rPr>
      </w:pPr>
      <w:r>
        <w:rPr>
          <w:rFonts w:hint="eastAsia" w:ascii="黑体" w:hAnsi="黑体" w:eastAsia="黑体" w:cs="Times New Roman"/>
          <w:sz w:val="32"/>
          <w:szCs w:val="32"/>
          <w:lang w:eastAsia="zh-CN"/>
        </w:rPr>
        <w:t>团体</w:t>
      </w:r>
      <w:r>
        <w:rPr>
          <w:rFonts w:hint="eastAsia" w:ascii="黑体" w:hAnsi="黑体" w:eastAsia="黑体" w:cs="Times New Roman"/>
          <w:sz w:val="32"/>
          <w:szCs w:val="32"/>
        </w:rPr>
        <w:t>标准《</w:t>
      </w:r>
      <w:r>
        <w:rPr>
          <w:rFonts w:hint="eastAsia" w:ascii="黑体" w:hAnsi="黑体" w:eastAsia="黑体" w:cs="Times New Roman"/>
          <w:sz w:val="32"/>
          <w:szCs w:val="32"/>
          <w:lang w:eastAsia="zh-CN"/>
        </w:rPr>
        <w:t>地理农产品</w:t>
      </w:r>
      <w:r>
        <w:rPr>
          <w:rFonts w:hint="eastAsia" w:ascii="黑体" w:hAnsi="黑体" w:eastAsia="黑体" w:cs="Times New Roman"/>
          <w:sz w:val="32"/>
          <w:szCs w:val="32"/>
          <w:lang w:val="en-US" w:eastAsia="zh-CN"/>
        </w:rPr>
        <w:t>标志</w:t>
      </w:r>
      <w:r>
        <w:rPr>
          <w:rFonts w:hint="eastAsia" w:ascii="黑体" w:hAnsi="黑体" w:eastAsia="黑体" w:cs="Times New Roman"/>
          <w:sz w:val="32"/>
          <w:szCs w:val="32"/>
          <w:lang w:eastAsia="zh-CN"/>
        </w:rPr>
        <w:t xml:space="preserve">  大化七百弄鸡</w:t>
      </w:r>
      <w:r>
        <w:rPr>
          <w:rFonts w:hint="eastAsia" w:ascii="黑体" w:hAnsi="黑体" w:eastAsia="黑体" w:cs="Times New Roman"/>
          <w:sz w:val="32"/>
          <w:szCs w:val="32"/>
        </w:rPr>
        <w:t>》</w:t>
      </w:r>
    </w:p>
    <w:p>
      <w:pPr>
        <w:spacing w:line="600" w:lineRule="exact"/>
        <w:jc w:val="center"/>
        <w:rPr>
          <w:rFonts w:hint="eastAsia" w:ascii="黑体" w:hAnsi="黑体" w:eastAsia="黑体" w:cs="Times New Roman"/>
          <w:sz w:val="32"/>
          <w:szCs w:val="32"/>
        </w:rPr>
      </w:pPr>
      <w:r>
        <w:rPr>
          <w:rFonts w:hint="eastAsia" w:ascii="黑体" w:hAnsi="黑体" w:eastAsia="黑体" w:cs="Times New Roman"/>
          <w:sz w:val="32"/>
          <w:szCs w:val="32"/>
        </w:rPr>
        <w:t>（</w:t>
      </w:r>
      <w:r>
        <w:rPr>
          <w:rFonts w:hint="eastAsia" w:ascii="黑体" w:hAnsi="黑体" w:eastAsia="黑体" w:cs="Times New Roman"/>
          <w:sz w:val="32"/>
          <w:szCs w:val="32"/>
          <w:lang w:eastAsia="zh-CN"/>
        </w:rPr>
        <w:t>征求意见</w:t>
      </w:r>
      <w:r>
        <w:rPr>
          <w:rFonts w:hint="eastAsia" w:ascii="黑体" w:hAnsi="黑体" w:eastAsia="黑体" w:cs="Times New Roman"/>
          <w:sz w:val="32"/>
          <w:szCs w:val="32"/>
        </w:rPr>
        <w:t>稿）编制说明</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一、项目来源</w:t>
      </w:r>
    </w:p>
    <w:p>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根据广西</w:t>
      </w:r>
      <w:r>
        <w:rPr>
          <w:rFonts w:hint="eastAsia" w:ascii="仿宋_GB2312" w:eastAsia="仿宋_GB2312"/>
          <w:sz w:val="28"/>
          <w:szCs w:val="28"/>
          <w:lang w:eastAsia="zh-CN"/>
        </w:rPr>
        <w:t>标准化协会</w:t>
      </w:r>
      <w:r>
        <w:rPr>
          <w:rFonts w:hint="eastAsia" w:ascii="仿宋_GB2312" w:eastAsia="仿宋_GB2312"/>
          <w:sz w:val="28"/>
          <w:szCs w:val="28"/>
        </w:rPr>
        <w:t>《关于下达20</w:t>
      </w:r>
      <w:r>
        <w:rPr>
          <w:rFonts w:hint="eastAsia" w:ascii="仿宋_GB2312" w:eastAsia="仿宋_GB2312"/>
          <w:sz w:val="28"/>
          <w:szCs w:val="28"/>
          <w:lang w:val="en-US" w:eastAsia="zh-CN"/>
        </w:rPr>
        <w:t>20</w:t>
      </w:r>
      <w:r>
        <w:rPr>
          <w:rFonts w:hint="eastAsia" w:ascii="仿宋_GB2312" w:eastAsia="仿宋_GB2312"/>
          <w:sz w:val="28"/>
          <w:szCs w:val="28"/>
        </w:rPr>
        <w:t>年第八批团体标准制</w:t>
      </w:r>
      <w:r>
        <w:rPr>
          <w:rFonts w:hint="eastAsia" w:ascii="仿宋_GB2312" w:eastAsia="仿宋_GB2312"/>
          <w:sz w:val="28"/>
          <w:szCs w:val="28"/>
          <w:lang w:eastAsia="zh-CN"/>
        </w:rPr>
        <w:t>修</w:t>
      </w:r>
      <w:r>
        <w:rPr>
          <w:rFonts w:hint="eastAsia" w:ascii="仿宋_GB2312" w:eastAsia="仿宋_GB2312"/>
          <w:sz w:val="28"/>
          <w:szCs w:val="28"/>
        </w:rPr>
        <w:t>定项目计划的通知》</w:t>
      </w:r>
      <w:r>
        <w:rPr>
          <w:rFonts w:hint="eastAsia" w:ascii="仿宋_GB2312" w:eastAsia="仿宋_GB2312"/>
          <w:sz w:val="28"/>
          <w:szCs w:val="28"/>
          <w:lang w:eastAsia="zh-CN"/>
        </w:rPr>
        <w:t>（桂标协〔2020〕</w:t>
      </w:r>
      <w:r>
        <w:rPr>
          <w:rFonts w:hint="eastAsia" w:ascii="仿宋_GB2312" w:eastAsia="仿宋_GB2312"/>
          <w:sz w:val="28"/>
          <w:szCs w:val="28"/>
          <w:lang w:val="en-US" w:eastAsia="zh-CN"/>
        </w:rPr>
        <w:t>25</w:t>
      </w:r>
      <w:r>
        <w:rPr>
          <w:rFonts w:hint="eastAsia" w:ascii="仿宋_GB2312" w:eastAsia="仿宋_GB2312"/>
          <w:sz w:val="28"/>
          <w:szCs w:val="28"/>
          <w:lang w:eastAsia="zh-CN"/>
        </w:rPr>
        <w:t>号）文件精神</w:t>
      </w:r>
      <w:r>
        <w:rPr>
          <w:rFonts w:hint="eastAsia" w:ascii="仿宋_GB2312" w:eastAsia="仿宋_GB2312"/>
          <w:sz w:val="28"/>
          <w:szCs w:val="28"/>
        </w:rPr>
        <w:t>，由</w:t>
      </w:r>
      <w:r>
        <w:rPr>
          <w:rFonts w:hint="eastAsia" w:ascii="仿宋_GB2312" w:eastAsia="仿宋_GB2312"/>
          <w:sz w:val="28"/>
          <w:szCs w:val="28"/>
          <w:lang w:eastAsia="zh-CN"/>
        </w:rPr>
        <w:t>大化瑶族自治县人民政府</w:t>
      </w:r>
      <w:r>
        <w:rPr>
          <w:rFonts w:hint="eastAsia" w:ascii="仿宋_GB2312" w:eastAsia="仿宋_GB2312"/>
          <w:sz w:val="28"/>
          <w:szCs w:val="28"/>
        </w:rPr>
        <w:t>提出，</w:t>
      </w:r>
      <w:r>
        <w:rPr>
          <w:rFonts w:hint="eastAsia" w:ascii="仿宋_GB2312" w:eastAsia="仿宋_GB2312"/>
          <w:sz w:val="28"/>
          <w:szCs w:val="28"/>
          <w:lang w:eastAsia="zh-CN"/>
        </w:rPr>
        <w:t>广西大学、大化瑶族自治县农业农村局、广西汇君农牧有限公司、 广西大化桂通农林发展有限公司共同</w:t>
      </w:r>
      <w:r>
        <w:rPr>
          <w:rFonts w:hint="eastAsia" w:ascii="仿宋_GB2312" w:eastAsia="仿宋_GB2312"/>
          <w:sz w:val="28"/>
          <w:szCs w:val="28"/>
        </w:rPr>
        <w:t>起草的</w:t>
      </w:r>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eastAsia="仿宋_GB2312"/>
          <w:sz w:val="28"/>
          <w:szCs w:val="28"/>
          <w:lang w:eastAsia="zh-CN"/>
        </w:rPr>
        <w:t>地理农产品标志  大化七百弄鸡</w:t>
      </w:r>
      <w:r>
        <w:rPr>
          <w:rFonts w:hint="eastAsia" w:ascii="仿宋_GB2312" w:eastAsia="仿宋_GB2312"/>
          <w:sz w:val="28"/>
          <w:szCs w:val="28"/>
        </w:rPr>
        <w:t>》。</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二、项目背景及目的意义</w:t>
      </w:r>
    </w:p>
    <w:p>
      <w:pPr>
        <w:spacing w:line="600"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eastAsia="zh-CN"/>
        </w:rPr>
        <w:t xml:space="preserve">近年来中央一号文件一直持续关注三农问题，农业作为广西壮族自治区的基础产业和优势产业，在三大产业占据重中之重的地位。为认真贯彻落实党十九大、十八大、十八届三中、四中、五中全会的精神，全面落实中央、自治区关于全面深化农村改革、加快推进农业现代化的重大部署，尽快提升广西农业产业化、市场化、国际化、现代化水平，夯实“美丽乡村”和社会主义新农村建设的产业基础。发展地方特色农业是我区农业调结构转方式的重要载体，是农业增效农民增收的有效平台，是农业农村改革创新的试验区，也是实现农业现代化的必经之路。 </w:t>
      </w:r>
    </w:p>
    <w:p>
      <w:pPr>
        <w:spacing w:line="600"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eastAsia="zh-CN"/>
        </w:rPr>
        <w:t>大化瑶族自治县属喀斯特地貌，境内峰丛密布，红水河贯穿大化全境。县境地处南亚热带季风气候区北缘，年平均气温18.2～21.7℃，年降雨量为1249-1673mm之间，气候温和，光照充足，空气清新。全县森林覆盖率达64.53%；境内无高耗能高污染的工业企业排放废气、废物和化学药品等，灰尘、微粒极少。根据自治区、河池市脱贫攻坚有关文件精神，结合大化县实际实施特色产业扶贫，大化县深入贯彻落实习近平总书记提出的扶贫开发工作要求，坚持把产业精准扶贫作为帮助贫困群众建立“造血”机能的关键措施。为加快推进大化县七百弄鸡特色产业扶贫工作，确保七百弄鸡产业上规模、成品牌、有效益，带动贫困群众稳定增收，按照“政府推动、市场运作、政策扶持、加快发展”的思路，压实帮扶干部责任，整合财政涉农资金，加大扶持力度，加快培育一批能带动贫困户长期稳定增收的特色优势种养产业，确保贫困户有稳定的、可持续的收入来源，达到贫困村摘帽、贫困户脱贫的目标。七百弄鸡于2017年获得原国家农业部授予农产品地理标志的畜禽品种。2019年大化瑶族自治县七百弄鸡产业核心示范区获得广西壮族自治区人民政府关于认定第九批广西三星级现代特色农业核心示范区，推进七百弄鸡产业健康发展，持续稳定增加贫困户收入，实现贫困户精准脱贫具有重要意义。</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三、项目编制过程</w:t>
      </w:r>
    </w:p>
    <w:p>
      <w:pPr>
        <w:pStyle w:val="2"/>
        <w:kinsoku w:val="0"/>
        <w:overflowPunct w:val="0"/>
        <w:topLinePunct/>
        <w:autoSpaceDE/>
        <w:autoSpaceDN/>
        <w:adjustRightInd/>
        <w:spacing w:line="560" w:lineRule="exact"/>
        <w:ind w:left="0"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（一）成立标准编制工作组</w:t>
      </w:r>
    </w:p>
    <w:p>
      <w:pPr>
        <w:spacing w:line="600" w:lineRule="exact"/>
        <w:ind w:firstLine="560" w:firstLineChars="200"/>
        <w:rPr>
          <w:rFonts w:hint="eastAsia" w:ascii="仿宋_GB2312" w:eastAsia="仿宋_GB2312"/>
          <w:sz w:val="28"/>
          <w:szCs w:val="28"/>
        </w:rPr>
      </w:pPr>
      <w:r>
        <w:rPr>
          <w:rFonts w:hint="eastAsia" w:ascii="仿宋_GB2312" w:hAnsi="宋体" w:eastAsia="仿宋_GB2312"/>
          <w:sz w:val="28"/>
          <w:szCs w:val="28"/>
          <w:lang w:eastAsia="zh-CN"/>
        </w:rPr>
        <w:t>团体</w:t>
      </w:r>
      <w:r>
        <w:rPr>
          <w:rFonts w:hint="eastAsia" w:ascii="仿宋_GB2312" w:hAnsi="宋体" w:eastAsia="仿宋_GB2312"/>
          <w:sz w:val="28"/>
          <w:szCs w:val="28"/>
        </w:rPr>
        <w:t>标准《地理农产品标志 大化七百弄鸡》项目任务下达后，</w:t>
      </w:r>
      <w:r>
        <w:rPr>
          <w:rFonts w:hint="eastAsia" w:ascii="仿宋_GB2312" w:eastAsia="仿宋_GB2312"/>
          <w:sz w:val="28"/>
          <w:szCs w:val="28"/>
          <w:lang w:eastAsia="zh-CN"/>
        </w:rPr>
        <w:t>大化瑶族自治县人民政府</w:t>
      </w:r>
      <w:r>
        <w:rPr>
          <w:rFonts w:hint="eastAsia" w:ascii="仿宋_GB2312" w:hAnsi="宋体" w:eastAsia="仿宋_GB2312"/>
          <w:sz w:val="28"/>
          <w:szCs w:val="28"/>
        </w:rPr>
        <w:t>成立了标准编制工作组，制定了标准编写方案，明确任务职责，确定工作技术路线，开展标准研制工作</w:t>
      </w:r>
      <w:r>
        <w:rPr>
          <w:rFonts w:hint="eastAsia" w:ascii="仿宋_GB2312" w:hAnsi="宋体" w:eastAsia="仿宋_GB2312"/>
          <w:sz w:val="28"/>
          <w:szCs w:val="28"/>
          <w:lang w:eastAsia="zh-CN"/>
        </w:rPr>
        <w:t>。具体由广西大学、大化瑶族自治县农业农村局、广西汇君农牧有限公司、广西大化桂通农林发展有限公司、广西标准化协会相关人员配合</w:t>
      </w:r>
      <w:r>
        <w:rPr>
          <w:rFonts w:hint="eastAsia" w:ascii="仿宋_GB2312" w:eastAsia="仿宋_GB2312"/>
          <w:sz w:val="28"/>
          <w:szCs w:val="28"/>
        </w:rPr>
        <w:t>。</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标准编制工作组收集了国内有关</w:t>
      </w:r>
      <w:r>
        <w:rPr>
          <w:rFonts w:hint="eastAsia" w:ascii="仿宋_GB2312" w:eastAsia="仿宋_GB2312"/>
          <w:sz w:val="28"/>
          <w:szCs w:val="28"/>
          <w:lang w:eastAsia="zh-CN"/>
        </w:rPr>
        <w:t>茉莉花茶</w:t>
      </w:r>
      <w:r>
        <w:rPr>
          <w:rFonts w:hint="eastAsia" w:ascii="仿宋_GB2312" w:eastAsia="仿宋_GB2312"/>
          <w:sz w:val="28"/>
          <w:szCs w:val="28"/>
        </w:rPr>
        <w:t>相关文献资料。主要有：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GB/T 191 包装储运图示标志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0" w:name="_Toc2321"/>
      <w:bookmarkStart w:id="1" w:name="_Toc1731"/>
      <w:bookmarkStart w:id="2" w:name="_Toc12118"/>
      <w:r>
        <w:rPr>
          <w:rFonts w:hint="eastAsia" w:ascii="仿宋_GB2312" w:hAnsi="Times New Roman" w:eastAsia="仿宋_GB2312" w:cs="Times New Roman"/>
          <w:sz w:val="28"/>
          <w:szCs w:val="28"/>
          <w:lang w:val="en-US" w:eastAsia="zh-CN"/>
        </w:rPr>
        <w:t>GB 2762 食品安全国家标准 食品中污染物限量</w:t>
      </w:r>
      <w:bookmarkEnd w:id="0"/>
      <w:bookmarkEnd w:id="1"/>
      <w:bookmarkEnd w:id="2"/>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3" w:name="_Toc23689"/>
      <w:bookmarkStart w:id="4" w:name="_Toc13931"/>
      <w:bookmarkStart w:id="5" w:name="_Toc16224"/>
      <w:r>
        <w:rPr>
          <w:rFonts w:hint="eastAsia" w:ascii="仿宋_GB2312" w:hAnsi="Times New Roman" w:eastAsia="仿宋_GB2312" w:cs="Times New Roman"/>
          <w:sz w:val="28"/>
          <w:szCs w:val="28"/>
          <w:lang w:val="en-US" w:eastAsia="zh-CN"/>
        </w:rPr>
        <w:t>GB 4789.2 食品安全国家标准 食品微生物学检验 菌落总数测定</w:t>
      </w:r>
      <w:bookmarkEnd w:id="3"/>
      <w:bookmarkEnd w:id="4"/>
      <w:bookmarkEnd w:id="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6" w:name="_Toc12734"/>
      <w:bookmarkStart w:id="7" w:name="_Toc580"/>
      <w:bookmarkStart w:id="8" w:name="_Toc27508"/>
      <w:r>
        <w:rPr>
          <w:rFonts w:hint="eastAsia" w:ascii="仿宋_GB2312" w:hAnsi="Times New Roman" w:eastAsia="仿宋_GB2312" w:cs="Times New Roman"/>
          <w:sz w:val="28"/>
          <w:szCs w:val="28"/>
          <w:lang w:val="en-US" w:eastAsia="zh-CN"/>
        </w:rPr>
        <w:t>GB 4789.3 食品安全国家标准 食品微生物学检验 大肠菌群计数</w:t>
      </w:r>
      <w:bookmarkEnd w:id="6"/>
      <w:bookmarkEnd w:id="7"/>
      <w:bookmarkEnd w:id="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9" w:name="_Toc29394"/>
      <w:bookmarkStart w:id="10" w:name="_Toc12821"/>
      <w:bookmarkStart w:id="11" w:name="_Toc23199"/>
      <w:r>
        <w:rPr>
          <w:rFonts w:hint="eastAsia" w:ascii="仿宋_GB2312" w:hAnsi="Times New Roman" w:eastAsia="仿宋_GB2312" w:cs="Times New Roman"/>
          <w:sz w:val="28"/>
          <w:szCs w:val="28"/>
          <w:lang w:val="en-US" w:eastAsia="zh-CN"/>
        </w:rPr>
        <w:t>GB 4789.4 食品安全国家标准 食品微生物学检验 沙门氏菌检验</w:t>
      </w:r>
      <w:bookmarkEnd w:id="9"/>
      <w:bookmarkEnd w:id="10"/>
      <w:bookmarkEnd w:id="1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12" w:name="_Toc24735"/>
      <w:bookmarkStart w:id="13" w:name="_Toc14108"/>
      <w:bookmarkStart w:id="14" w:name="_Toc8011"/>
      <w:r>
        <w:rPr>
          <w:rFonts w:hint="eastAsia" w:ascii="仿宋_GB2312" w:hAnsi="Times New Roman" w:eastAsia="仿宋_GB2312" w:cs="Times New Roman"/>
          <w:sz w:val="28"/>
          <w:szCs w:val="28"/>
          <w:lang w:val="en-US" w:eastAsia="zh-CN"/>
        </w:rPr>
        <w:t>GB 5009.5 食品安全国家标准 食品中蛋白质的测定</w:t>
      </w:r>
      <w:bookmarkEnd w:id="12"/>
      <w:bookmarkEnd w:id="13"/>
      <w:bookmarkEnd w:id="1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15" w:name="_Toc27238"/>
      <w:bookmarkStart w:id="16" w:name="_Toc25995"/>
      <w:bookmarkStart w:id="17" w:name="_Toc28490"/>
      <w:r>
        <w:rPr>
          <w:rFonts w:hint="eastAsia" w:ascii="仿宋_GB2312" w:hAnsi="Times New Roman" w:eastAsia="仿宋_GB2312" w:cs="Times New Roman"/>
          <w:sz w:val="28"/>
          <w:szCs w:val="28"/>
          <w:lang w:val="en-US" w:eastAsia="zh-CN"/>
        </w:rPr>
        <w:t>GB 5009.6 食品安全国家标准 食品中脂肪的测定</w:t>
      </w:r>
      <w:bookmarkEnd w:id="15"/>
      <w:bookmarkEnd w:id="16"/>
      <w:bookmarkEnd w:id="17"/>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18" w:name="_Toc26520"/>
      <w:bookmarkStart w:id="19" w:name="_Toc18932"/>
      <w:bookmarkStart w:id="20" w:name="_Toc1919"/>
      <w:r>
        <w:rPr>
          <w:rFonts w:hint="eastAsia" w:ascii="仿宋_GB2312" w:hAnsi="Times New Roman" w:eastAsia="仿宋_GB2312" w:cs="Times New Roman"/>
          <w:sz w:val="28"/>
          <w:szCs w:val="28"/>
          <w:lang w:val="en-US" w:eastAsia="zh-CN"/>
        </w:rPr>
        <w:t>GB/T 5009.124 食品安全国家标准 食品中氨基酸的测定</w:t>
      </w:r>
      <w:bookmarkEnd w:id="18"/>
      <w:bookmarkEnd w:id="19"/>
      <w:bookmarkEnd w:id="2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21" w:name="_Toc31854"/>
      <w:bookmarkStart w:id="22" w:name="_Toc1012"/>
      <w:bookmarkStart w:id="23" w:name="_Toc30783"/>
      <w:r>
        <w:rPr>
          <w:rFonts w:hint="eastAsia" w:ascii="仿宋_GB2312" w:hAnsi="Times New Roman" w:eastAsia="仿宋_GB2312" w:cs="Times New Roman"/>
          <w:sz w:val="28"/>
          <w:szCs w:val="28"/>
          <w:lang w:val="en-US" w:eastAsia="zh-CN"/>
        </w:rPr>
        <w:t>GB/T 6543 运输包装用单瓦楞纸箱和双瓦楞纸箱</w:t>
      </w:r>
      <w:bookmarkEnd w:id="21"/>
      <w:bookmarkEnd w:id="22"/>
      <w:bookmarkEnd w:id="23"/>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24" w:name="_Toc1642"/>
      <w:bookmarkStart w:id="25" w:name="_Toc15653"/>
      <w:bookmarkStart w:id="26" w:name="_Toc579"/>
      <w:r>
        <w:rPr>
          <w:rFonts w:hint="eastAsia" w:ascii="仿宋_GB2312" w:hAnsi="Times New Roman" w:eastAsia="仿宋_GB2312" w:cs="Times New Roman"/>
          <w:sz w:val="28"/>
          <w:szCs w:val="28"/>
          <w:lang w:val="en-US" w:eastAsia="zh-CN"/>
        </w:rPr>
        <w:t>GB 9683 复合食品包装袋卫生标准</w:t>
      </w:r>
      <w:bookmarkEnd w:id="24"/>
      <w:bookmarkEnd w:id="25"/>
      <w:bookmarkEnd w:id="26"/>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27" w:name="_Toc18546"/>
      <w:bookmarkStart w:id="28" w:name="_Toc30268"/>
      <w:bookmarkStart w:id="29" w:name="_Toc648"/>
      <w:r>
        <w:rPr>
          <w:rFonts w:hint="eastAsia" w:ascii="仿宋_GB2312" w:hAnsi="Times New Roman" w:eastAsia="仿宋_GB2312" w:cs="Times New Roman"/>
          <w:sz w:val="28"/>
          <w:szCs w:val="28"/>
          <w:lang w:val="en-US" w:eastAsia="zh-CN"/>
        </w:rPr>
        <w:t>NY/T 823 家禽生产性能名词术语和度量统计方法</w:t>
      </w:r>
      <w:bookmarkEnd w:id="27"/>
      <w:bookmarkEnd w:id="28"/>
      <w:bookmarkEnd w:id="29"/>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30" w:name="_Toc31901"/>
      <w:bookmarkStart w:id="31" w:name="_Toc683"/>
      <w:bookmarkStart w:id="32" w:name="_Toc21104"/>
      <w:r>
        <w:rPr>
          <w:rFonts w:hint="eastAsia" w:ascii="仿宋_GB2312" w:hAnsi="Times New Roman" w:eastAsia="仿宋_GB2312" w:cs="Times New Roman"/>
          <w:sz w:val="28"/>
          <w:szCs w:val="28"/>
          <w:lang w:val="en-US" w:eastAsia="zh-CN"/>
        </w:rPr>
        <w:t>NY/T 388 畜禽场环境质量标准</w:t>
      </w:r>
      <w:bookmarkEnd w:id="30"/>
      <w:bookmarkEnd w:id="31"/>
      <w:bookmarkEnd w:id="32"/>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33" w:name="_Toc7355"/>
      <w:bookmarkStart w:id="34" w:name="_Toc2792"/>
      <w:bookmarkStart w:id="35" w:name="_Toc11732"/>
      <w:r>
        <w:rPr>
          <w:rFonts w:hint="eastAsia" w:ascii="仿宋_GB2312" w:hAnsi="Times New Roman" w:eastAsia="仿宋_GB2312" w:cs="Times New Roman"/>
          <w:sz w:val="28"/>
          <w:szCs w:val="28"/>
          <w:lang w:val="en-US" w:eastAsia="zh-CN"/>
        </w:rPr>
        <w:t>NY 5027 无公害食品  畜禽饮用水水质</w:t>
      </w:r>
      <w:bookmarkEnd w:id="33"/>
      <w:bookmarkEnd w:id="34"/>
      <w:bookmarkEnd w:id="3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36" w:name="_Toc22354"/>
      <w:bookmarkStart w:id="37" w:name="_Toc23027"/>
      <w:bookmarkStart w:id="38" w:name="_Toc316"/>
      <w:r>
        <w:rPr>
          <w:rFonts w:hint="eastAsia" w:ascii="仿宋_GB2312" w:hAnsi="Times New Roman" w:eastAsia="仿宋_GB2312" w:cs="Times New Roman"/>
          <w:sz w:val="28"/>
          <w:szCs w:val="28"/>
          <w:lang w:val="en-US" w:eastAsia="zh-CN"/>
        </w:rPr>
        <w:t>NY 5028 无公害食品  畜禽产品加工用水水质</w:t>
      </w:r>
      <w:bookmarkEnd w:id="36"/>
      <w:bookmarkEnd w:id="37"/>
      <w:bookmarkEnd w:id="3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39" w:name="_Toc17575"/>
      <w:bookmarkStart w:id="40" w:name="_Toc9320"/>
      <w:bookmarkStart w:id="41" w:name="_Toc17398"/>
      <w:r>
        <w:rPr>
          <w:rFonts w:hint="eastAsia" w:ascii="仿宋_GB2312" w:hAnsi="Times New Roman" w:eastAsia="仿宋_GB2312" w:cs="Times New Roman"/>
          <w:sz w:val="28"/>
          <w:szCs w:val="28"/>
          <w:lang w:val="en-US" w:eastAsia="zh-CN"/>
        </w:rPr>
        <w:t>NY 5039 无公害食品  肉鸡饲养兽医防疫准则</w:t>
      </w:r>
      <w:bookmarkEnd w:id="39"/>
      <w:bookmarkEnd w:id="40"/>
      <w:bookmarkEnd w:id="4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42" w:name="_Toc7779"/>
      <w:bookmarkStart w:id="43" w:name="_Toc31609"/>
      <w:bookmarkStart w:id="44" w:name="_Toc16137"/>
      <w:r>
        <w:rPr>
          <w:rFonts w:hint="eastAsia" w:ascii="仿宋_GB2312" w:hAnsi="Times New Roman" w:eastAsia="仿宋_GB2312" w:cs="Times New Roman"/>
          <w:sz w:val="28"/>
          <w:szCs w:val="28"/>
          <w:lang w:val="en-US" w:eastAsia="zh-CN"/>
        </w:rPr>
        <w:t>NY/T 5038 无公害食品 家禽养殖生产管理规范</w:t>
      </w:r>
      <w:bookmarkEnd w:id="42"/>
      <w:bookmarkEnd w:id="43"/>
      <w:bookmarkEnd w:id="4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Times New Roman" w:eastAsia="仿宋_GB2312" w:cs="Times New Roman"/>
          <w:sz w:val="28"/>
          <w:szCs w:val="28"/>
          <w:lang w:val="en-US" w:eastAsia="zh-CN"/>
        </w:rPr>
      </w:pPr>
      <w:bookmarkStart w:id="45" w:name="_Toc9984"/>
      <w:bookmarkStart w:id="46" w:name="_Toc31592"/>
      <w:bookmarkStart w:id="47" w:name="_Toc31668"/>
      <w:r>
        <w:rPr>
          <w:rFonts w:hint="eastAsia" w:ascii="仿宋_GB2312" w:hAnsi="Times New Roman" w:eastAsia="仿宋_GB2312" w:cs="Times New Roman"/>
          <w:sz w:val="28"/>
          <w:szCs w:val="28"/>
          <w:lang w:val="en-US" w:eastAsia="zh-CN"/>
        </w:rPr>
        <w:t>GB/T 18407.3 农产品安全质量 无公害畜禽肉产地环境要求</w:t>
      </w:r>
      <w:bookmarkEnd w:id="45"/>
      <w:bookmarkEnd w:id="46"/>
      <w:bookmarkEnd w:id="47"/>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Times New Roman" w:hAnsi="Times New Roman" w:eastAsia="仿宋_GB2312" w:cs="Times New Roman"/>
          <w:bCs/>
          <w:sz w:val="28"/>
          <w:szCs w:val="28"/>
          <w:lang w:val="en-US" w:eastAsia="zh-CN"/>
        </w:rPr>
        <w:t>大化七百弄鸡</w:t>
      </w:r>
      <w:r>
        <w:rPr>
          <w:rFonts w:hint="eastAsia" w:ascii="Times New Roman" w:hAnsi="Times New Roman" w:eastAsia="仿宋_GB2312" w:cs="Times New Roman"/>
          <w:bCs/>
          <w:sz w:val="28"/>
          <w:szCs w:val="28"/>
        </w:rPr>
        <w:t>的</w:t>
      </w:r>
      <w:r>
        <w:rPr>
          <w:rFonts w:hint="eastAsia" w:ascii="Times New Roman" w:hAnsi="Times New Roman" w:eastAsia="仿宋_GB2312" w:cs="Times New Roman"/>
          <w:bCs/>
          <w:sz w:val="28"/>
          <w:szCs w:val="28"/>
          <w:lang w:eastAsia="zh-CN"/>
        </w:rPr>
        <w:t>术语和定义、要求、试验方法、检验规则、标志、标签、包装、运输、贮存</w:t>
      </w:r>
      <w:r>
        <w:rPr>
          <w:rFonts w:hint="eastAsia" w:ascii="Times New Roman" w:hAnsi="Times New Roman" w:eastAsia="仿宋_GB2312" w:cs="Times New Roman"/>
          <w:bCs/>
          <w:sz w:val="28"/>
          <w:szCs w:val="28"/>
        </w:rPr>
        <w:t>。</w:t>
      </w:r>
    </w:p>
    <w:p>
      <w:pPr>
        <w:spacing w:line="600" w:lineRule="exact"/>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（四）调研及形成征求意见稿</w:t>
      </w:r>
    </w:p>
    <w:p>
      <w:pPr>
        <w:spacing w:line="600" w:lineRule="exact"/>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2020年4-5月，</w:t>
      </w:r>
      <w:r>
        <w:rPr>
          <w:rFonts w:hint="eastAsia" w:ascii="仿宋_GB2312" w:hAnsi="宋体" w:eastAsia="仿宋_GB2312"/>
          <w:color w:val="000000"/>
          <w:sz w:val="28"/>
          <w:szCs w:val="28"/>
        </w:rPr>
        <w:t>向</w:t>
      </w:r>
      <w:r>
        <w:rPr>
          <w:rFonts w:hint="eastAsia" w:ascii="仿宋_GB2312" w:hAnsi="宋体" w:eastAsia="仿宋_GB2312"/>
          <w:color w:val="000000"/>
          <w:sz w:val="28"/>
          <w:szCs w:val="28"/>
          <w:lang w:eastAsia="zh-CN"/>
        </w:rPr>
        <w:t>广西</w:t>
      </w:r>
      <w:r>
        <w:rPr>
          <w:rFonts w:hint="eastAsia" w:ascii="仿宋_GB2312" w:hAnsi="宋体" w:eastAsia="仿宋_GB2312"/>
          <w:color w:val="000000"/>
          <w:sz w:val="28"/>
          <w:szCs w:val="28"/>
          <w:lang w:val="en-US" w:eastAsia="zh-CN"/>
        </w:rPr>
        <w:t>养殖</w:t>
      </w:r>
      <w:r>
        <w:rPr>
          <w:rFonts w:hint="eastAsia" w:ascii="仿宋_GB2312" w:hAnsi="宋体" w:eastAsia="仿宋_GB2312"/>
          <w:color w:val="000000"/>
          <w:sz w:val="28"/>
          <w:szCs w:val="28"/>
          <w:lang w:eastAsia="zh-CN"/>
        </w:rPr>
        <w:t>区域</w:t>
      </w:r>
      <w:r>
        <w:rPr>
          <w:rFonts w:hint="eastAsia" w:ascii="仿宋_GB2312" w:hAnsi="宋体" w:eastAsia="仿宋_GB2312"/>
          <w:color w:val="000000"/>
          <w:sz w:val="28"/>
          <w:szCs w:val="28"/>
        </w:rPr>
        <w:t>内涉及</w:t>
      </w:r>
      <w:r>
        <w:rPr>
          <w:rFonts w:hint="eastAsia" w:ascii="仿宋_GB2312" w:hAnsi="宋体" w:eastAsia="仿宋_GB2312"/>
          <w:color w:val="000000"/>
          <w:sz w:val="28"/>
          <w:szCs w:val="28"/>
          <w:lang w:val="en-US" w:eastAsia="zh-CN"/>
        </w:rPr>
        <w:t>鸡养殖</w:t>
      </w:r>
      <w:r>
        <w:rPr>
          <w:rFonts w:hint="eastAsia" w:ascii="仿宋_GB2312" w:hAnsi="宋体" w:eastAsia="仿宋_GB2312"/>
          <w:color w:val="000000"/>
          <w:sz w:val="28"/>
          <w:szCs w:val="28"/>
        </w:rPr>
        <w:t>领域的部门及相关专家征求团体标准《</w:t>
      </w:r>
      <w:r>
        <w:rPr>
          <w:rFonts w:hint="eastAsia" w:ascii="仿宋_GB2312" w:hAnsi="宋体" w:eastAsia="仿宋_GB2312"/>
          <w:sz w:val="28"/>
          <w:szCs w:val="28"/>
        </w:rPr>
        <w:t>地理农产品标志 大化七百弄鸡</w:t>
      </w:r>
      <w:r>
        <w:rPr>
          <w:rFonts w:hint="eastAsia" w:ascii="仿宋_GB2312" w:hAnsi="宋体" w:eastAsia="仿宋_GB2312"/>
          <w:color w:val="000000"/>
          <w:sz w:val="28"/>
          <w:szCs w:val="28"/>
        </w:rPr>
        <w:t>》（草案）意见</w:t>
      </w:r>
      <w:r>
        <w:rPr>
          <w:rFonts w:hint="eastAsia" w:ascii="仿宋_GB2312" w:hAnsi="宋体" w:eastAsia="仿宋_GB2312"/>
          <w:color w:val="000000"/>
          <w:sz w:val="28"/>
          <w:szCs w:val="28"/>
          <w:lang w:eastAsia="zh-CN"/>
        </w:rPr>
        <w:t>。</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2020年6月，</w:t>
      </w:r>
      <w:r>
        <w:rPr>
          <w:rFonts w:hint="eastAsia" w:ascii="仿宋_GB2312" w:hAnsi="宋体" w:eastAsia="仿宋_GB2312"/>
          <w:color w:val="000000"/>
          <w:sz w:val="28"/>
          <w:szCs w:val="28"/>
        </w:rPr>
        <w:t xml:space="preserve">在前期工作的基础之上，通过理清逻辑脉络，整合已有的参考资料中有关大化七百弄鸡的术语和定义、要求、试验方法、检验规则、标志、标签、包装、运输、贮存的内容指标，并结合广西实际要求的基础上，按照简化、统一等原则编制完成了团体标准《地理农产品标志 大化七百弄鸡》（草案）。      </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2020年7</w:t>
      </w:r>
      <w:r>
        <w:rPr>
          <w:rFonts w:hint="eastAsia" w:ascii="仿宋_GB2312" w:hAnsi="宋体" w:eastAsia="仿宋_GB2312"/>
          <w:color w:val="000000"/>
          <w:sz w:val="28"/>
          <w:szCs w:val="28"/>
          <w:lang w:val="en-US" w:eastAsia="zh-CN"/>
        </w:rPr>
        <w:t>-</w:t>
      </w:r>
      <w:r>
        <w:rPr>
          <w:rFonts w:hint="eastAsia" w:ascii="仿宋_GB2312" w:hAnsi="宋体" w:eastAsia="仿宋_GB2312"/>
          <w:color w:val="000000"/>
          <w:sz w:val="28"/>
          <w:szCs w:val="28"/>
        </w:rPr>
        <w:t>8月，</w:t>
      </w:r>
      <w:r>
        <w:rPr>
          <w:rFonts w:hint="eastAsia" w:ascii="仿宋_GB2312" w:hAnsi="宋体" w:eastAsia="仿宋_GB2312"/>
          <w:color w:val="000000"/>
          <w:sz w:val="28"/>
          <w:szCs w:val="28"/>
        </w:rPr>
        <w:t>深入</w:t>
      </w:r>
      <w:r>
        <w:rPr>
          <w:rFonts w:hint="eastAsia" w:ascii="仿宋_GB2312" w:hAnsi="宋体" w:eastAsia="仿宋_GB2312"/>
          <w:color w:val="000000"/>
          <w:sz w:val="28"/>
          <w:szCs w:val="28"/>
          <w:lang w:eastAsia="zh-CN"/>
        </w:rPr>
        <w:t>广西</w:t>
      </w:r>
      <w:r>
        <w:rPr>
          <w:rFonts w:hint="eastAsia" w:ascii="仿宋_GB2312" w:hAnsi="宋体" w:eastAsia="仿宋_GB2312"/>
          <w:color w:val="000000"/>
          <w:sz w:val="28"/>
          <w:szCs w:val="28"/>
          <w:lang w:val="en-US" w:eastAsia="zh-CN"/>
        </w:rPr>
        <w:t>大化七百弄鸡养殖场以及</w:t>
      </w:r>
      <w:r>
        <w:rPr>
          <w:rFonts w:hint="eastAsia" w:ascii="仿宋_GB2312" w:hAnsi="宋体" w:eastAsia="仿宋_GB2312"/>
          <w:color w:val="000000"/>
          <w:sz w:val="28"/>
          <w:szCs w:val="28"/>
        </w:rPr>
        <w:t>加工工厂进行实地调研，并实地征求团体标准《</w:t>
      </w:r>
      <w:r>
        <w:rPr>
          <w:rFonts w:hint="eastAsia" w:ascii="仿宋_GB2312" w:hAnsi="宋体" w:eastAsia="仿宋_GB2312"/>
          <w:sz w:val="28"/>
          <w:szCs w:val="28"/>
        </w:rPr>
        <w:t>地理农产品标志 大化七百弄鸡</w:t>
      </w:r>
      <w:r>
        <w:rPr>
          <w:rFonts w:hint="eastAsia" w:ascii="仿宋_GB2312" w:hAnsi="宋体" w:eastAsia="仿宋_GB2312"/>
          <w:color w:val="000000"/>
          <w:sz w:val="28"/>
          <w:szCs w:val="28"/>
        </w:rPr>
        <w:t>》（草案）意见。</w:t>
      </w:r>
    </w:p>
    <w:p>
      <w:pPr>
        <w:spacing w:line="600" w:lineRule="exact"/>
        <w:ind w:firstLine="560" w:firstLineChars="200"/>
        <w:rPr>
          <w:rFonts w:hint="eastAsia" w:ascii="Times New Roman" w:hAnsi="Times New Roman" w:eastAsia="仿宋_GB2312" w:cs="Times New Roman"/>
          <w:bCs/>
          <w:sz w:val="28"/>
          <w:szCs w:val="28"/>
          <w:lang w:val="en-US" w:eastAsia="zh-CN"/>
        </w:rPr>
      </w:pPr>
      <w:r>
        <w:rPr>
          <w:rFonts w:ascii="Times New Roman" w:hAnsi="Times New Roman" w:eastAsia="仿宋_GB2312" w:cs="Times New Roman"/>
          <w:bCs/>
          <w:sz w:val="28"/>
          <w:szCs w:val="28"/>
        </w:rPr>
        <w:t>2020年8月底至9月初，</w:t>
      </w:r>
      <w:r>
        <w:rPr>
          <w:rFonts w:hint="eastAsia" w:ascii="Times New Roman" w:hAnsi="Times New Roman" w:eastAsia="仿宋_GB2312" w:cs="Times New Roman"/>
          <w:bCs/>
          <w:sz w:val="28"/>
          <w:szCs w:val="28"/>
        </w:rPr>
        <w:t>编制工作组将形成的团体标准《</w:t>
      </w:r>
      <w:r>
        <w:rPr>
          <w:rFonts w:hint="eastAsia" w:ascii="仿宋_GB2312" w:hAnsi="宋体" w:eastAsia="仿宋_GB2312"/>
          <w:color w:val="000000"/>
          <w:sz w:val="28"/>
          <w:szCs w:val="28"/>
          <w:lang w:eastAsia="zh-CN"/>
        </w:rPr>
        <w:t>地理农产品标志 大化七百弄鸡</w:t>
      </w:r>
      <w:r>
        <w:rPr>
          <w:rFonts w:hint="eastAsia" w:ascii="Times New Roman" w:hAnsi="Times New Roman" w:eastAsia="仿宋_GB2312" w:cs="Times New Roman"/>
          <w:bCs/>
          <w:sz w:val="28"/>
          <w:szCs w:val="28"/>
        </w:rPr>
        <w:t>》（征求意见稿）初稿向各位专家进行意见征集，对于收集到的相关领域专家修改意见，起草工作组对提出的意见进行认真分析研究、讨论修改并结合实际情况，在此基础上，结合验证试验研究结果，起草工作组对本标准征求意见稿进行了反复修改和完善，最终编制完成了团体标准《</w:t>
      </w:r>
      <w:r>
        <w:rPr>
          <w:rFonts w:hint="eastAsia" w:ascii="仿宋_GB2312" w:hAnsi="宋体" w:eastAsia="仿宋_GB2312"/>
          <w:color w:val="000000"/>
          <w:sz w:val="28"/>
          <w:szCs w:val="28"/>
          <w:lang w:eastAsia="zh-CN"/>
        </w:rPr>
        <w:t>地理农产品标志 大化七百弄鸡</w:t>
      </w:r>
      <w:r>
        <w:rPr>
          <w:rFonts w:hint="eastAsia" w:ascii="Times New Roman" w:hAnsi="Times New Roman" w:eastAsia="仿宋_GB2312" w:cs="Times New Roman"/>
          <w:bCs/>
          <w:sz w:val="28"/>
          <w:szCs w:val="28"/>
        </w:rPr>
        <w:t>》（征求意见稿）和（征求意见稿）编制说明</w:t>
      </w:r>
      <w:r>
        <w:rPr>
          <w:rFonts w:hint="eastAsia" w:ascii="Times New Roman" w:hAnsi="Times New Roman" w:eastAsia="仿宋_GB2312" w:cs="Times New Roman"/>
          <w:bCs/>
          <w:sz w:val="28"/>
          <w:szCs w:val="28"/>
          <w:lang w:eastAsia="zh-CN"/>
        </w:rPr>
        <w:t>。</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四、标准制定原则</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1、实用性原则</w:t>
      </w:r>
    </w:p>
    <w:p>
      <w:pPr>
        <w:spacing w:line="600" w:lineRule="exact"/>
        <w:ind w:firstLine="560" w:firstLineChars="200"/>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本标准是在充分收集相关资料和文献</w:t>
      </w:r>
      <w:r>
        <w:rPr>
          <w:rFonts w:hint="eastAsia" w:ascii="Times New Roman" w:hAnsi="Times New Roman" w:eastAsia="仿宋_GB2312" w:cs="Times New Roman"/>
          <w:bCs/>
          <w:sz w:val="28"/>
          <w:szCs w:val="28"/>
          <w:lang w:val="en-US" w:eastAsia="zh-CN"/>
        </w:rPr>
        <w:t>基础上，根据</w:t>
      </w:r>
      <w:r>
        <w:rPr>
          <w:rFonts w:hint="eastAsia" w:ascii="Times New Roman" w:hAnsi="Times New Roman" w:eastAsia="仿宋_GB2312" w:cs="Times New Roman"/>
          <w:bCs/>
          <w:sz w:val="28"/>
          <w:szCs w:val="28"/>
        </w:rPr>
        <w:t>地理农产品标志 大化七百弄鸡</w:t>
      </w:r>
      <w:r>
        <w:rPr>
          <w:rFonts w:hint="eastAsia" w:ascii="Times New Roman" w:hAnsi="Times New Roman" w:eastAsia="仿宋_GB2312" w:cs="Times New Roman"/>
          <w:bCs/>
          <w:sz w:val="28"/>
          <w:szCs w:val="28"/>
          <w:lang w:val="en-US" w:eastAsia="zh-CN"/>
        </w:rPr>
        <w:t>实际情况</w:t>
      </w:r>
      <w:r>
        <w:rPr>
          <w:rFonts w:hint="eastAsia" w:ascii="Times New Roman" w:hAnsi="Times New Roman" w:eastAsia="仿宋_GB2312" w:cs="Times New Roman"/>
          <w:bCs/>
          <w:sz w:val="28"/>
          <w:szCs w:val="28"/>
        </w:rPr>
        <w:t>，在现有国家、行业标准相关</w:t>
      </w:r>
      <w:r>
        <w:rPr>
          <w:rFonts w:hint="eastAsia" w:ascii="Times New Roman" w:hAnsi="Times New Roman" w:eastAsia="仿宋_GB2312" w:cs="Times New Roman"/>
          <w:bCs/>
          <w:sz w:val="28"/>
          <w:szCs w:val="28"/>
          <w:lang w:val="en-US" w:eastAsia="zh-CN"/>
        </w:rPr>
        <w:t>地理农产品</w:t>
      </w:r>
      <w:r>
        <w:rPr>
          <w:rFonts w:hint="eastAsia" w:ascii="Times New Roman" w:hAnsi="Times New Roman" w:eastAsia="仿宋_GB2312" w:cs="Times New Roman"/>
          <w:bCs/>
          <w:sz w:val="28"/>
          <w:szCs w:val="28"/>
        </w:rPr>
        <w:t>的基础上，结合大化</w:t>
      </w:r>
      <w:r>
        <w:rPr>
          <w:rFonts w:hint="eastAsia" w:ascii="Times New Roman" w:hAnsi="Times New Roman" w:eastAsia="仿宋_GB2312" w:cs="Times New Roman"/>
          <w:bCs/>
          <w:sz w:val="28"/>
          <w:szCs w:val="28"/>
          <w:lang w:val="en-US" w:eastAsia="zh-CN"/>
        </w:rPr>
        <w:t>七百弄鸡的实际情况而</w:t>
      </w:r>
      <w:r>
        <w:rPr>
          <w:rFonts w:hint="eastAsia" w:ascii="Times New Roman" w:hAnsi="Times New Roman" w:eastAsia="仿宋_GB2312" w:cs="Times New Roman"/>
          <w:bCs/>
          <w:sz w:val="28"/>
          <w:szCs w:val="28"/>
        </w:rPr>
        <w:t>总结起草的。</w:t>
      </w:r>
      <w:r>
        <w:rPr>
          <w:rFonts w:hint="eastAsia" w:ascii="Times New Roman" w:hAnsi="Times New Roman" w:eastAsia="仿宋_GB2312" w:cs="Times New Roman"/>
          <w:bCs/>
          <w:sz w:val="28"/>
          <w:szCs w:val="28"/>
          <w:lang w:val="en-US" w:eastAsia="zh-CN"/>
        </w:rPr>
        <w:t>本标准</w:t>
      </w:r>
      <w:r>
        <w:rPr>
          <w:rFonts w:hint="eastAsia" w:ascii="Times New Roman" w:hAnsi="Times New Roman" w:eastAsia="仿宋_GB2312" w:cs="Times New Roman"/>
          <w:bCs/>
          <w:sz w:val="28"/>
          <w:szCs w:val="28"/>
        </w:rPr>
        <w:t>符合</w:t>
      </w:r>
      <w:r>
        <w:rPr>
          <w:rFonts w:hint="eastAsia" w:ascii="Times New Roman" w:hAnsi="Times New Roman" w:eastAsia="仿宋_GB2312" w:cs="Times New Roman"/>
          <w:bCs/>
          <w:sz w:val="28"/>
          <w:szCs w:val="28"/>
          <w:lang w:val="en-US" w:eastAsia="zh-CN"/>
        </w:rPr>
        <w:t>地理农产品标志 大化七百弄鸡</w:t>
      </w:r>
      <w:r>
        <w:rPr>
          <w:rFonts w:hint="eastAsia" w:ascii="Times New Roman" w:hAnsi="Times New Roman" w:eastAsia="仿宋_GB2312" w:cs="Times New Roman"/>
          <w:bCs/>
          <w:sz w:val="28"/>
          <w:szCs w:val="28"/>
        </w:rPr>
        <w:t>要求</w:t>
      </w:r>
      <w:r>
        <w:rPr>
          <w:rFonts w:hint="eastAsia" w:ascii="Times New Roman" w:hAnsi="Times New Roman" w:eastAsia="仿宋_GB2312" w:cs="Times New Roman"/>
          <w:bCs/>
          <w:sz w:val="28"/>
          <w:szCs w:val="28"/>
          <w:lang w:eastAsia="zh-CN"/>
        </w:rPr>
        <w:t>，</w:t>
      </w:r>
      <w:r>
        <w:rPr>
          <w:rFonts w:hint="eastAsia" w:ascii="Times New Roman" w:hAnsi="Times New Roman" w:eastAsia="仿宋_GB2312" w:cs="Times New Roman"/>
          <w:bCs/>
          <w:sz w:val="28"/>
          <w:szCs w:val="28"/>
        </w:rPr>
        <w:t>有利于</w:t>
      </w:r>
      <w:r>
        <w:rPr>
          <w:rFonts w:hint="eastAsia" w:ascii="Times New Roman" w:hAnsi="Times New Roman" w:eastAsia="仿宋_GB2312" w:cs="Times New Roman"/>
          <w:bCs/>
          <w:sz w:val="28"/>
          <w:szCs w:val="28"/>
          <w:lang w:val="en-US" w:eastAsia="zh-CN"/>
        </w:rPr>
        <w:t>进一步稳定和提高大化七百弄鸡相关产品的质量、扩大鸡的生产规模，提高大化七百弄鸡的市场认可度。</w:t>
      </w:r>
      <w:r>
        <w:rPr>
          <w:rFonts w:hint="eastAsia" w:ascii="Times New Roman" w:hAnsi="Times New Roman" w:eastAsia="仿宋_GB2312" w:cs="Times New Roman"/>
          <w:bCs/>
          <w:sz w:val="28"/>
          <w:szCs w:val="28"/>
        </w:rPr>
        <w:t>具有较强的实用性和可操作性。</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2、协调性原则</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本标准编写过程中注意了与地理农产品标志相关法律法规的协调问题，在内容上与现行法律法规、标准协调一致。</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3、规范性原则</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本标准严格按照GB/T 1.1—2020《标准化工作导则 第1部分：标准的结构和编写》的要求和规定编写本标准的内容，保证标准的编写质量。</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4、前瞻性原则</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本标准在兼顾当前</w:t>
      </w:r>
      <w:r>
        <w:rPr>
          <w:rFonts w:hint="eastAsia" w:ascii="Times New Roman" w:hAnsi="Times New Roman" w:eastAsia="仿宋_GB2312" w:cs="Times New Roman"/>
          <w:bCs/>
          <w:sz w:val="28"/>
          <w:szCs w:val="28"/>
          <w:lang w:val="en-US" w:eastAsia="zh-CN"/>
        </w:rPr>
        <w:t>大化七百弄鸡实际情况</w:t>
      </w:r>
      <w:r>
        <w:rPr>
          <w:rFonts w:hint="eastAsia" w:ascii="Times New Roman" w:hAnsi="Times New Roman" w:eastAsia="仿宋_GB2312" w:cs="Times New Roman"/>
          <w:bCs/>
          <w:sz w:val="28"/>
          <w:szCs w:val="28"/>
        </w:rPr>
        <w:t>的同时，还考虑到了</w:t>
      </w:r>
      <w:r>
        <w:rPr>
          <w:rFonts w:hint="eastAsia" w:ascii="Times New Roman" w:hAnsi="Times New Roman" w:eastAsia="仿宋_GB2312" w:cs="Times New Roman"/>
          <w:bCs/>
          <w:sz w:val="28"/>
          <w:szCs w:val="28"/>
          <w:lang w:val="en-US" w:eastAsia="zh-CN"/>
        </w:rPr>
        <w:t>大化七百弄鸡发展的趋势和需要，</w:t>
      </w:r>
      <w:r>
        <w:rPr>
          <w:rFonts w:hint="eastAsia" w:ascii="Times New Roman" w:hAnsi="Times New Roman" w:eastAsia="仿宋_GB2312" w:cs="Times New Roman"/>
          <w:bCs/>
          <w:sz w:val="28"/>
          <w:szCs w:val="28"/>
        </w:rPr>
        <w:t>在标准主要内容中体现了个别特色性、前瞻性和先进性条款，作为对</w:t>
      </w:r>
      <w:r>
        <w:rPr>
          <w:rFonts w:hint="eastAsia" w:ascii="Times New Roman" w:hAnsi="Times New Roman" w:eastAsia="仿宋_GB2312" w:cs="Times New Roman"/>
          <w:bCs/>
          <w:sz w:val="28"/>
          <w:szCs w:val="28"/>
          <w:lang w:val="en-US" w:eastAsia="zh-CN"/>
        </w:rPr>
        <w:t>大化七百弄鸡发展的</w:t>
      </w:r>
      <w:r>
        <w:rPr>
          <w:rFonts w:hint="eastAsia" w:ascii="Times New Roman" w:hAnsi="Times New Roman" w:eastAsia="仿宋_GB2312" w:cs="Times New Roman"/>
          <w:bCs/>
          <w:sz w:val="28"/>
          <w:szCs w:val="28"/>
        </w:rPr>
        <w:t>指导。</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五</w:t>
      </w:r>
      <w:r>
        <w:rPr>
          <w:rFonts w:hint="eastAsia" w:ascii="黑体" w:hAnsi="黑体" w:eastAsia="黑体" w:cs="仿宋_GB2312"/>
          <w:sz w:val="28"/>
          <w:szCs w:val="28"/>
        </w:rPr>
        <w:t>、主要关键指标及确定依据</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团体标准《地理农产品标志 大化七百弄鸡》是由大化瑶族自治县人民政府提出，根据国家相关标准以及广西</w:t>
      </w:r>
      <w:r>
        <w:rPr>
          <w:rFonts w:hint="eastAsia" w:ascii="Times New Roman" w:hAnsi="Times New Roman" w:eastAsia="仿宋_GB2312" w:cs="Times New Roman"/>
          <w:bCs/>
          <w:sz w:val="28"/>
          <w:szCs w:val="28"/>
          <w:lang w:eastAsia="zh-CN"/>
        </w:rPr>
        <w:t>标准化协会</w:t>
      </w:r>
      <w:r>
        <w:rPr>
          <w:rFonts w:hint="eastAsia" w:ascii="Times New Roman" w:hAnsi="Times New Roman" w:eastAsia="仿宋_GB2312" w:cs="Times New Roman"/>
          <w:bCs/>
          <w:sz w:val="28"/>
          <w:szCs w:val="28"/>
        </w:rPr>
        <w:t>下达的</w:t>
      </w:r>
      <w:r>
        <w:rPr>
          <w:rFonts w:hint="eastAsia" w:ascii="Times New Roman" w:hAnsi="Times New Roman" w:eastAsia="仿宋_GB2312" w:cs="Times New Roman"/>
          <w:bCs/>
          <w:sz w:val="28"/>
          <w:szCs w:val="28"/>
          <w:lang w:eastAsia="zh-CN"/>
        </w:rPr>
        <w:t>团体</w:t>
      </w:r>
      <w:r>
        <w:rPr>
          <w:rFonts w:hint="eastAsia" w:ascii="Times New Roman" w:hAnsi="Times New Roman" w:eastAsia="仿宋_GB2312" w:cs="Times New Roman"/>
          <w:bCs/>
          <w:sz w:val="28"/>
          <w:szCs w:val="28"/>
        </w:rPr>
        <w:t>标准制订项目计划的要求，由</w:t>
      </w:r>
      <w:r>
        <w:rPr>
          <w:rFonts w:hint="eastAsia" w:ascii="Times New Roman" w:hAnsi="Times New Roman" w:eastAsia="仿宋_GB2312" w:cs="Times New Roman"/>
          <w:bCs/>
          <w:sz w:val="28"/>
          <w:szCs w:val="28"/>
          <w:lang w:eastAsia="zh-CN"/>
        </w:rPr>
        <w:t>广西大学、大化瑶族自治县农业农村局、广西汇君农牧有限公司、广西大化桂通农林发展有限公司</w:t>
      </w:r>
      <w:r>
        <w:rPr>
          <w:rFonts w:hint="eastAsia" w:ascii="Times New Roman" w:hAnsi="Times New Roman" w:eastAsia="仿宋_GB2312" w:cs="Times New Roman"/>
          <w:bCs/>
          <w:sz w:val="28"/>
          <w:szCs w:val="28"/>
        </w:rPr>
        <w:t>主要起草单位，经过多次调查、研究，反复试验及分析后制定。</w:t>
      </w:r>
    </w:p>
    <w:p>
      <w:pPr>
        <w:spacing w:line="600" w:lineRule="exact"/>
        <w:ind w:firstLine="560" w:firstLineChars="200"/>
        <w:rPr>
          <w:rFonts w:hint="eastAsia" w:ascii="Times New Roman" w:hAnsi="Times New Roman" w:eastAsia="仿宋_GB2312" w:cs="Times New Roman"/>
          <w:bCs/>
          <w:sz w:val="28"/>
          <w:szCs w:val="28"/>
          <w:lang w:eastAsia="zh-CN"/>
        </w:rPr>
      </w:pPr>
      <w:r>
        <w:rPr>
          <w:rFonts w:hint="eastAsia" w:ascii="Times New Roman" w:hAnsi="Times New Roman" w:eastAsia="仿宋_GB2312" w:cs="Times New Roman"/>
          <w:bCs/>
          <w:sz w:val="28"/>
          <w:szCs w:val="28"/>
        </w:rPr>
        <w:t>本标准技术内容</w:t>
      </w:r>
      <w:r>
        <w:rPr>
          <w:rFonts w:hint="eastAsia" w:ascii="Times New Roman" w:hAnsi="Times New Roman" w:eastAsia="仿宋_GB2312" w:cs="Times New Roman"/>
          <w:bCs/>
          <w:sz w:val="28"/>
          <w:szCs w:val="28"/>
          <w:lang w:eastAsia="zh-CN"/>
        </w:rPr>
        <w:t>以与农产品地理标志相关的地方标准有DB3211/T 1010-2019《农产品地理标志 镇江金山翠芽茶》、DB4106/T 9-2019《农产品地理标志 小河白菜生产技术规程》、DB50/T 901-2018《农产品地理标志 巫山翠李》；和鸡相关的地方标准GB/T 23396-2009《地理标志产品 卢氏鸡》、DB45/ 863-2012《地理标志产品 凉亭鸡》、DB45/T 862-2018《地理标志产品 霞烟鸡》、DB44/T 2059-2017《地理标志产品  信宜怀乡鸡》、DB52/T 1191-2017《地理标志产品  榕江小香鸡》等标准</w:t>
      </w:r>
      <w:r>
        <w:rPr>
          <w:rFonts w:hint="eastAsia" w:ascii="Times New Roman" w:hAnsi="Times New Roman" w:eastAsia="仿宋_GB2312" w:cs="Times New Roman"/>
          <w:bCs/>
          <w:sz w:val="28"/>
          <w:szCs w:val="28"/>
          <w:lang w:val="en-US" w:eastAsia="zh-CN"/>
        </w:rPr>
        <w:t>为参考，</w:t>
      </w:r>
      <w:r>
        <w:rPr>
          <w:rFonts w:hint="eastAsia" w:ascii="Times New Roman" w:hAnsi="Times New Roman" w:eastAsia="仿宋_GB2312" w:cs="Times New Roman"/>
          <w:bCs/>
          <w:sz w:val="28"/>
          <w:szCs w:val="28"/>
        </w:rPr>
        <w:t>其技术指标和具体要求皆不低于现行的国家标准和地方标准。同时，本标准制定充分考虑</w:t>
      </w:r>
      <w:r>
        <w:rPr>
          <w:rFonts w:hint="eastAsia" w:ascii="Times New Roman" w:hAnsi="Times New Roman" w:eastAsia="仿宋_GB2312" w:cs="Times New Roman"/>
          <w:bCs/>
          <w:sz w:val="28"/>
          <w:szCs w:val="28"/>
          <w:lang w:val="en-US" w:eastAsia="zh-CN"/>
        </w:rPr>
        <w:t>大化县的自然环境以及相关</w:t>
      </w:r>
      <w:r>
        <w:rPr>
          <w:rFonts w:hint="eastAsia" w:ascii="Times New Roman" w:hAnsi="Times New Roman" w:eastAsia="仿宋_GB2312" w:cs="Times New Roman"/>
          <w:bCs/>
          <w:sz w:val="28"/>
          <w:szCs w:val="28"/>
        </w:rPr>
        <w:t>科研机构等的意见</w:t>
      </w:r>
      <w:r>
        <w:rPr>
          <w:rFonts w:hint="eastAsia" w:ascii="Times New Roman" w:hAnsi="Times New Roman" w:eastAsia="仿宋_GB2312" w:cs="Times New Roman"/>
          <w:bCs/>
          <w:sz w:val="28"/>
          <w:szCs w:val="28"/>
          <w:lang w:eastAsia="zh-CN"/>
        </w:rPr>
        <w:t>。</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理化指标按产品的实际和GB/T 23396-2009《地理标志产品 卢氏鸡》、DB45/ 863-2012《地理标志产品 凉亭鸡》、DB45/T 862-2018《地理标志产品 霞烟鸡》、DB44/T 2059-2017《地理标志产品  信宜怀乡鸡》、DB52/T 1191-2017《地理标志产品  榕江小香鸡》等标准要求制定，半净膛屠宰率、蛋白质、肌间脂肪、氨基酸为本产品特性指标，根据产品的实际和检测结果制定。</w:t>
      </w:r>
    </w:p>
    <w:p>
      <w:pPr>
        <w:spacing w:line="600" w:lineRule="exact"/>
        <w:ind w:firstLine="560" w:firstLineChars="200"/>
        <w:rPr>
          <w:rFonts w:hint="eastAsia" w:ascii="Times New Roman" w:hAnsi="Times New Roman" w:eastAsia="仿宋_GB2312" w:cs="Times New Roman"/>
          <w:bCs/>
          <w:sz w:val="28"/>
          <w:szCs w:val="28"/>
        </w:rPr>
      </w:pPr>
      <w:r>
        <w:rPr>
          <w:rFonts w:hint="eastAsia" w:ascii="Times New Roman" w:hAnsi="Times New Roman" w:eastAsia="仿宋_GB2312" w:cs="Times New Roman"/>
          <w:bCs/>
          <w:sz w:val="28"/>
          <w:szCs w:val="28"/>
        </w:rPr>
        <w:t>污染物限量指标、农药最大残留量限量指标按GB 2762 、GB 276</w:t>
      </w:r>
      <w:r>
        <w:rPr>
          <w:rFonts w:hint="eastAsia" w:ascii="Times New Roman" w:hAnsi="Times New Roman" w:eastAsia="仿宋_GB2312" w:cs="Times New Roman"/>
          <w:bCs/>
          <w:sz w:val="28"/>
          <w:szCs w:val="28"/>
          <w:lang w:val="en-US" w:eastAsia="zh-CN"/>
        </w:rPr>
        <w:t>2</w:t>
      </w:r>
      <w:r>
        <w:rPr>
          <w:rFonts w:hint="eastAsia" w:ascii="Times New Roman" w:hAnsi="Times New Roman" w:eastAsia="仿宋_GB2312" w:cs="Times New Roman"/>
          <w:bCs/>
          <w:sz w:val="28"/>
          <w:szCs w:val="28"/>
        </w:rPr>
        <w:t>要求，已很明确，不必再列出。污染物限量按GB 2762规定的方法测定</w:t>
      </w:r>
      <w:r>
        <w:rPr>
          <w:rFonts w:hint="eastAsia" w:ascii="Times New Roman" w:hAnsi="Times New Roman" w:eastAsia="仿宋_GB2312" w:cs="Times New Roman"/>
          <w:bCs/>
          <w:sz w:val="28"/>
          <w:szCs w:val="28"/>
          <w:lang w:eastAsia="zh-CN"/>
        </w:rPr>
        <w:t>；</w:t>
      </w:r>
      <w:r>
        <w:rPr>
          <w:rFonts w:hint="eastAsia" w:ascii="Times New Roman" w:hAnsi="Times New Roman" w:eastAsia="仿宋_GB2312" w:cs="Times New Roman"/>
          <w:bCs/>
          <w:sz w:val="28"/>
          <w:szCs w:val="28"/>
        </w:rPr>
        <w:t>菌落总数按GB 4789.2规定的方法测定</w:t>
      </w:r>
      <w:r>
        <w:rPr>
          <w:rFonts w:hint="eastAsia" w:ascii="Times New Roman" w:hAnsi="Times New Roman" w:eastAsia="仿宋_GB2312" w:cs="Times New Roman"/>
          <w:bCs/>
          <w:sz w:val="28"/>
          <w:szCs w:val="28"/>
          <w:lang w:eastAsia="zh-CN"/>
        </w:rPr>
        <w:t>；</w:t>
      </w:r>
      <w:r>
        <w:rPr>
          <w:rFonts w:hint="eastAsia" w:ascii="Times New Roman" w:hAnsi="Times New Roman" w:eastAsia="仿宋_GB2312" w:cs="Times New Roman"/>
          <w:bCs/>
          <w:sz w:val="28"/>
          <w:szCs w:val="28"/>
        </w:rPr>
        <w:t>大肠菌群按GB 4789.3规定的方法测定</w:t>
      </w:r>
      <w:r>
        <w:rPr>
          <w:rFonts w:hint="eastAsia" w:ascii="Times New Roman" w:hAnsi="Times New Roman" w:eastAsia="仿宋_GB2312" w:cs="Times New Roman"/>
          <w:bCs/>
          <w:sz w:val="28"/>
          <w:szCs w:val="28"/>
          <w:lang w:eastAsia="zh-CN"/>
        </w:rPr>
        <w:t>；</w:t>
      </w:r>
      <w:r>
        <w:rPr>
          <w:rFonts w:hint="eastAsia" w:ascii="Times New Roman" w:hAnsi="Times New Roman" w:eastAsia="仿宋_GB2312" w:cs="Times New Roman"/>
          <w:bCs/>
          <w:sz w:val="28"/>
          <w:szCs w:val="28"/>
        </w:rPr>
        <w:t>沙门氏菌按GB 4789.4 规定的方法测定。包装储存图示标志应符合GB/T191的规定的要求</w:t>
      </w:r>
      <w:r>
        <w:rPr>
          <w:rFonts w:hint="eastAsia" w:ascii="Times New Roman" w:hAnsi="Times New Roman" w:eastAsia="仿宋_GB2312" w:cs="Times New Roman"/>
          <w:bCs/>
          <w:sz w:val="28"/>
          <w:szCs w:val="28"/>
          <w:lang w:eastAsia="zh-CN"/>
        </w:rPr>
        <w:t>，</w:t>
      </w:r>
      <w:r>
        <w:rPr>
          <w:rFonts w:hint="eastAsia" w:ascii="Times New Roman" w:hAnsi="Times New Roman" w:eastAsia="仿宋_GB2312" w:cs="Times New Roman"/>
          <w:bCs/>
          <w:sz w:val="28"/>
          <w:szCs w:val="28"/>
          <w:lang w:val="en-US" w:eastAsia="zh-CN"/>
        </w:rPr>
        <w:t>包装纸箱应符合GB/T 6543的要求</w:t>
      </w:r>
      <w:r>
        <w:rPr>
          <w:rFonts w:hint="eastAsia" w:ascii="Times New Roman" w:hAnsi="Times New Roman" w:eastAsia="仿宋_GB2312" w:cs="Times New Roman"/>
          <w:bCs/>
          <w:sz w:val="28"/>
          <w:szCs w:val="28"/>
        </w:rPr>
        <w:t>。</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六</w:t>
      </w:r>
      <w:r>
        <w:rPr>
          <w:rFonts w:hint="eastAsia" w:ascii="黑体" w:hAnsi="黑体" w:eastAsia="黑体" w:cs="仿宋_GB2312"/>
          <w:sz w:val="28"/>
          <w:szCs w:val="28"/>
        </w:rPr>
        <w:t>、国内外标准制修订情况</w:t>
      </w:r>
    </w:p>
    <w:p>
      <w:pPr>
        <w:spacing w:line="600" w:lineRule="exact"/>
        <w:ind w:firstLine="560" w:firstLineChars="200"/>
        <w:rPr>
          <w:rFonts w:hint="eastAsia" w:ascii="仿宋_GB2312" w:hAnsi="宋体" w:eastAsia="仿宋_GB2312"/>
          <w:sz w:val="28"/>
          <w:szCs w:val="28"/>
        </w:rPr>
      </w:pPr>
      <w:r>
        <w:rPr>
          <w:rFonts w:hint="eastAsia" w:ascii="仿宋_GB2312" w:eastAsia="仿宋_GB2312"/>
          <w:sz w:val="28"/>
          <w:szCs w:val="28"/>
        </w:rPr>
        <w:t>经查阅，国内</w:t>
      </w:r>
      <w:r>
        <w:rPr>
          <w:rFonts w:hint="eastAsia" w:ascii="仿宋_GB2312" w:eastAsia="仿宋_GB2312"/>
          <w:sz w:val="28"/>
          <w:szCs w:val="28"/>
          <w:lang w:eastAsia="zh-CN"/>
        </w:rPr>
        <w:t>与</w:t>
      </w:r>
      <w:r>
        <w:rPr>
          <w:rFonts w:hint="eastAsia" w:ascii="仿宋_GB2312" w:eastAsia="仿宋_GB2312"/>
          <w:sz w:val="28"/>
          <w:szCs w:val="28"/>
          <w:lang w:val="en-US" w:eastAsia="zh-CN"/>
        </w:rPr>
        <w:t>地理标志农产品</w:t>
      </w:r>
      <w:r>
        <w:rPr>
          <w:rFonts w:hint="eastAsia" w:ascii="仿宋_GB2312" w:eastAsia="仿宋_GB2312"/>
          <w:sz w:val="28"/>
          <w:szCs w:val="28"/>
        </w:rPr>
        <w:t>的</w:t>
      </w:r>
      <w:r>
        <w:rPr>
          <w:rFonts w:hint="eastAsia" w:ascii="仿宋_GB2312" w:eastAsia="仿宋_GB2312"/>
          <w:sz w:val="28"/>
          <w:szCs w:val="28"/>
          <w:lang w:eastAsia="zh-CN"/>
        </w:rPr>
        <w:t>技术</w:t>
      </w:r>
      <w:r>
        <w:rPr>
          <w:rFonts w:hint="eastAsia" w:ascii="仿宋_GB2312" w:eastAsia="仿宋_GB2312"/>
          <w:sz w:val="28"/>
          <w:szCs w:val="28"/>
        </w:rPr>
        <w:t>标准有：地方标准有DB3211/T 1010-2019《农产品地理标志 镇江金山翠芽茶》、DB4106/T 9-2019《农产品地理标志 小河白菜生产技术规程》、DB50/T 901-2018《农产品地理标志 巫山翠李》等，和鸡相关的地方标准GB/T 23396-2009《地理标志产品 卢氏鸡》、DB45/ 863-2012《地理标志产品 凉亭鸡》、DB45/T 862-2018《地理标志产品 霞烟鸡》、DB44/T 2059-2017《地理标志产品  信宜怀乡鸡》、DB52/T 1191-2017《地理标志产品  榕江小香鸡》等标准，但上述标准条款没有针对七百弄鸡的地理以及养殖特殊性做出详细的要求，不能满足大化七百弄鸡养殖使用，广西也未制定有团体标准《地理标志农产品  大化七百弄鸡》。</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七</w:t>
      </w:r>
      <w:r>
        <w:rPr>
          <w:rFonts w:hint="eastAsia" w:ascii="黑体" w:hAnsi="黑体" w:eastAsia="黑体" w:cs="仿宋_GB2312"/>
          <w:sz w:val="28"/>
          <w:szCs w:val="28"/>
        </w:rPr>
        <w:t>、重大分歧意见的处理经过和依据</w:t>
      </w:r>
    </w:p>
    <w:p>
      <w:pPr>
        <w:ind w:firstLine="560" w:firstLineChars="200"/>
        <w:rPr>
          <w:rFonts w:hint="eastAsia" w:ascii="仿宋_GB2312" w:hAnsi="仿宋" w:eastAsia="仿宋_GB2312"/>
          <w:bCs/>
          <w:color w:val="000000"/>
          <w:sz w:val="28"/>
          <w:szCs w:val="28"/>
        </w:rPr>
      </w:pPr>
      <w:r>
        <w:rPr>
          <w:rFonts w:hint="eastAsia" w:ascii="仿宋_GB2312" w:hAnsi="仿宋" w:eastAsia="仿宋_GB2312"/>
          <w:bCs/>
          <w:color w:val="000000"/>
          <w:sz w:val="28"/>
          <w:szCs w:val="28"/>
        </w:rPr>
        <w:t>本标准研制过程中无重大分歧意见。</w:t>
      </w:r>
    </w:p>
    <w:p>
      <w:pPr>
        <w:rPr>
          <w:rFonts w:hint="eastAsia" w:ascii="仿宋_GB2312" w:hAnsi="仿宋" w:eastAsia="仿宋_GB2312"/>
          <w:bCs/>
          <w:color w:val="000000"/>
          <w:sz w:val="28"/>
          <w:szCs w:val="28"/>
        </w:rPr>
      </w:pPr>
    </w:p>
    <w:p>
      <w:pPr>
        <w:spacing w:line="600" w:lineRule="exact"/>
        <w:jc w:val="right"/>
        <w:rPr>
          <w:rFonts w:hint="eastAsia" w:ascii="仿宋_GB2312" w:eastAsia="仿宋_GB2312"/>
          <w:sz w:val="28"/>
          <w:szCs w:val="28"/>
        </w:rPr>
      </w:pPr>
      <w:bookmarkStart w:id="48" w:name="_GoBack"/>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hAnsi="宋体" w:eastAsia="仿宋_GB2312"/>
          <w:sz w:val="28"/>
          <w:szCs w:val="28"/>
        </w:rPr>
        <w:t>地理农产品标志 大化七百弄鸡</w:t>
      </w:r>
      <w:r>
        <w:rPr>
          <w:rFonts w:hint="eastAsia" w:ascii="仿宋_GB2312" w:eastAsia="仿宋_GB2312"/>
          <w:sz w:val="28"/>
          <w:szCs w:val="28"/>
        </w:rPr>
        <w:t>》</w:t>
      </w:r>
    </w:p>
    <w:bookmarkEnd w:id="48"/>
    <w:p>
      <w:pPr>
        <w:spacing w:line="600" w:lineRule="exact"/>
        <w:ind w:firstLine="4200" w:firstLineChars="1500"/>
        <w:rPr>
          <w:rFonts w:hint="eastAsia" w:ascii="仿宋_GB2312" w:eastAsia="仿宋_GB2312"/>
          <w:sz w:val="28"/>
          <w:szCs w:val="28"/>
        </w:rPr>
      </w:pPr>
      <w:r>
        <w:rPr>
          <w:rFonts w:hint="eastAsia" w:ascii="仿宋_GB2312" w:eastAsia="仿宋_GB2312"/>
          <w:sz w:val="28"/>
          <w:szCs w:val="28"/>
        </w:rPr>
        <w:t>编制工作组</w:t>
      </w:r>
    </w:p>
    <w:p>
      <w:pPr>
        <w:spacing w:line="600" w:lineRule="exact"/>
        <w:ind w:firstLine="3920" w:firstLineChars="1400"/>
        <w:rPr>
          <w:rFonts w:hint="eastAsia" w:ascii="仿宋_GB2312" w:hAnsi="Times New Roman" w:eastAsia="仿宋_GB2312" w:cs="Times New Roman"/>
          <w:kern w:val="2"/>
          <w:sz w:val="28"/>
          <w:szCs w:val="28"/>
          <w:lang w:val="en-US" w:eastAsia="zh-CN"/>
        </w:rPr>
      </w:pPr>
      <w:r>
        <w:rPr>
          <w:rFonts w:hint="eastAsia" w:ascii="仿宋_GB2312" w:eastAsia="仿宋_GB2312"/>
          <w:sz w:val="28"/>
          <w:szCs w:val="28"/>
        </w:rPr>
        <w:t>2020年10月12日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463C7"/>
    <w:rsid w:val="02EF0CE2"/>
    <w:rsid w:val="03D463C7"/>
    <w:rsid w:val="6416422B"/>
    <w:rsid w:val="69796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99"/>
    <w:pPr>
      <w:ind w:left="109"/>
    </w:pPr>
    <w:rPr>
      <w:rFonts w:ascii="仿宋_GB2312" w:hAnsi="仿宋_GB2312" w:eastAsia="仿宋_GB2312"/>
      <w:sz w:val="32"/>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2020-10-12T03:16:00Z</dcterms:created>
  <dc:creator>曹婷婷</dc:creator>
  <cp:lastModifiedBy>曙光^_^</cp:lastModifiedBy>
  <dcterms:modified xsi:type="dcterms:W3CDTF">2020-10-12T07:56:34Z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